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CD" w:rsidRDefault="002722CD" w:rsidP="002722CD"/>
    <w:p w:rsidR="002722CD" w:rsidRDefault="002722CD" w:rsidP="002722CD"/>
    <w:p w:rsidR="002722CD" w:rsidRDefault="002722CD" w:rsidP="002722CD"/>
    <w:p w:rsidR="002722CD" w:rsidRPr="002722CD" w:rsidRDefault="007B43EE" w:rsidP="007B43EE">
      <w:pPr>
        <w:jc w:val="center"/>
        <w:rPr>
          <w:b/>
          <w:u w:val="single"/>
        </w:rPr>
      </w:pPr>
      <w:r>
        <w:rPr>
          <w:b/>
          <w:highlight w:val="yellow"/>
          <w:u w:val="single"/>
        </w:rPr>
        <w:t>VADEMECUM APERTURA SINISTRO</w:t>
      </w:r>
      <w:r w:rsidR="002722CD" w:rsidRPr="002722CD">
        <w:rPr>
          <w:b/>
          <w:highlight w:val="yellow"/>
          <w:u w:val="single"/>
        </w:rPr>
        <w:t xml:space="preserve"> IMMOBILE</w:t>
      </w:r>
    </w:p>
    <w:p w:rsidR="002722CD" w:rsidRDefault="002722CD" w:rsidP="002722CD"/>
    <w:p w:rsidR="002722CD" w:rsidRDefault="002722CD" w:rsidP="007B43EE">
      <w:pPr>
        <w:pStyle w:val="Paragrafoelenco"/>
        <w:numPr>
          <w:ilvl w:val="0"/>
          <w:numId w:val="1"/>
        </w:numPr>
      </w:pPr>
      <w:r>
        <w:t>Il comitato dovrà preparare su carta intestata ed a firma del Presidente una breve relazione esplicativa del sinistro. Essa dovrà essere corredata da:</w:t>
      </w:r>
    </w:p>
    <w:p w:rsidR="002722CD" w:rsidRDefault="002722CD" w:rsidP="007B43EE">
      <w:pPr>
        <w:pStyle w:val="Paragrafoelenco"/>
        <w:numPr>
          <w:ilvl w:val="1"/>
          <w:numId w:val="1"/>
        </w:numPr>
      </w:pPr>
      <w:r>
        <w:t>allegato fotografico;</w:t>
      </w:r>
    </w:p>
    <w:p w:rsidR="002722CD" w:rsidRDefault="002722CD" w:rsidP="007B43EE">
      <w:pPr>
        <w:pStyle w:val="Paragrafoelenco"/>
        <w:numPr>
          <w:ilvl w:val="1"/>
          <w:numId w:val="1"/>
        </w:numPr>
      </w:pPr>
      <w:r>
        <w:t>preventivo per la riparazione (preferibile).</w:t>
      </w:r>
    </w:p>
    <w:p w:rsidR="002722CD" w:rsidRDefault="002722CD" w:rsidP="002722CD"/>
    <w:p w:rsidR="00B34EB9" w:rsidRDefault="002722CD" w:rsidP="00B34EB9">
      <w:pPr>
        <w:spacing w:before="240"/>
      </w:pPr>
      <w:r>
        <w:t>Tutta la documentazione sarà da inviare al Comitato Regionale (</w:t>
      </w:r>
      <w:hyperlink r:id="rId5" w:history="1">
        <w:r w:rsidRPr="004B3FAF">
          <w:rPr>
            <w:rStyle w:val="Collegamentoipertestuale"/>
          </w:rPr>
          <w:t>piemonte@cri.it</w:t>
        </w:r>
      </w:hyperlink>
      <w:r>
        <w:t xml:space="preserve">) </w:t>
      </w:r>
      <w:r w:rsidR="00B34EB9">
        <w:t xml:space="preserve">che tramite Comitato Nazionale </w:t>
      </w:r>
      <w:r>
        <w:t xml:space="preserve">provvederà all’apertura sinistro con </w:t>
      </w:r>
      <w:r w:rsidR="00B34EB9">
        <w:t xml:space="preserve">Compagnia </w:t>
      </w:r>
      <w:r>
        <w:t xml:space="preserve">Generali. </w:t>
      </w:r>
    </w:p>
    <w:p w:rsidR="00B34EB9" w:rsidRPr="00B34EB9" w:rsidRDefault="00B34EB9" w:rsidP="00B34EB9">
      <w:pPr>
        <w:spacing w:before="240"/>
        <w:rPr>
          <w:sz w:val="2"/>
        </w:rPr>
      </w:pPr>
      <w:bookmarkStart w:id="0" w:name="_GoBack"/>
      <w:bookmarkEnd w:id="0"/>
    </w:p>
    <w:p w:rsidR="002722CD" w:rsidRDefault="002722CD" w:rsidP="00B34EB9">
      <w:pPr>
        <w:spacing w:before="240"/>
      </w:pPr>
      <w:r>
        <w:t>Si c</w:t>
      </w:r>
      <w:r w:rsidR="00B34EB9">
        <w:t>hiede gentilmente di non far eseguire lavori di ripristino</w:t>
      </w:r>
      <w:r>
        <w:t xml:space="preserve"> prima del sopralluogo da parte de</w:t>
      </w:r>
      <w:r w:rsidR="00B34EB9">
        <w:t>l perito per valutazione</w:t>
      </w:r>
      <w:r w:rsidR="00B34EB9">
        <w:t xml:space="preserve"> liquidazione e verifica dei presupposti da polizza</w:t>
      </w:r>
    </w:p>
    <w:p w:rsidR="002722CD" w:rsidRDefault="002722CD" w:rsidP="002722CD"/>
    <w:sectPr w:rsidR="002722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F03B6"/>
    <w:multiLevelType w:val="hybridMultilevel"/>
    <w:tmpl w:val="06CE8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96"/>
    <w:rsid w:val="00100CCC"/>
    <w:rsid w:val="002722CD"/>
    <w:rsid w:val="007B43EE"/>
    <w:rsid w:val="00B34EB9"/>
    <w:rsid w:val="00BE5396"/>
    <w:rsid w:val="00F5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F6C7"/>
  <w15:chartTrackingRefBased/>
  <w15:docId w15:val="{68C6992F-4B90-43C1-B509-A96410BD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2C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72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emonte@c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Fazio</dc:creator>
  <cp:keywords/>
  <dc:description/>
  <cp:lastModifiedBy>Loris Troiano</cp:lastModifiedBy>
  <cp:revision>2</cp:revision>
  <dcterms:created xsi:type="dcterms:W3CDTF">2021-07-21T08:19:00Z</dcterms:created>
  <dcterms:modified xsi:type="dcterms:W3CDTF">2021-07-21T08:19:00Z</dcterms:modified>
</cp:coreProperties>
</file>